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8" w:rsidRDefault="00FE3068" w:rsidP="00FE3068">
      <w:pPr>
        <w:framePr w:h="0" w:hSpace="180" w:wrap="around" w:vAnchor="text" w:hAnchor="page" w:x="698" w:y="1"/>
        <w:tabs>
          <w:tab w:val="left" w:pos="-720"/>
        </w:tabs>
        <w:rPr>
          <w:rFonts w:ascii="Courier New" w:hAnsi="Courier New"/>
          <w:spacing w:val="-3"/>
        </w:rPr>
      </w:pPr>
      <w:bookmarkStart w:id="0" w:name="_GoBack"/>
      <w:bookmarkEnd w:id="0"/>
      <w:r>
        <w:rPr>
          <w:rFonts w:ascii="Courier New" w:hAnsi="Courier New"/>
          <w:noProof/>
          <w:spacing w:val="-3"/>
        </w:rPr>
        <w:drawing>
          <wp:inline distT="0" distB="0" distL="0" distR="0">
            <wp:extent cx="1911927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8" w:rsidRDefault="000A6606" w:rsidP="000A6606">
      <w:pPr>
        <w:ind w:left="7080" w:firstLine="708"/>
        <w:jc w:val="center"/>
        <w:rPr>
          <w:b/>
          <w:sz w:val="44"/>
          <w:lang w:val="pt-BR"/>
        </w:rPr>
      </w:pPr>
      <w:r>
        <w:rPr>
          <w:b/>
          <w:noProof/>
          <w:sz w:val="44"/>
        </w:rPr>
        <w:drawing>
          <wp:inline distT="0" distB="0" distL="0" distR="0">
            <wp:extent cx="1140148" cy="1349415"/>
            <wp:effectExtent l="0" t="0" r="3175" b="3175"/>
            <wp:docPr id="2" name="Obrázek 2" descr="\\DLINK-34C5CA\Volume_1-1\Karel\Document\@TBSA Academy\Logo_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LINK-34C5CA\Volume_1-1\Karel\Document\@TBSA Academy\Logo_Pla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7" cy="13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8" w:rsidRDefault="000A6606" w:rsidP="000A6606">
      <w:pPr>
        <w:jc w:val="center"/>
        <w:rPr>
          <w:b/>
          <w:color w:val="0070C0"/>
          <w:sz w:val="44"/>
          <w:lang w:val="pt-BR"/>
        </w:rPr>
      </w:pPr>
      <w:r>
        <w:rPr>
          <w:b/>
          <w:color w:val="0070C0"/>
          <w:sz w:val="44"/>
          <w:lang w:val="pt-BR"/>
        </w:rPr>
        <w:t>TBSA – TriloByte Statistical Academy</w:t>
      </w:r>
    </w:p>
    <w:p w:rsidR="000A6606" w:rsidRPr="005F0961" w:rsidRDefault="000A6606" w:rsidP="00FE3068">
      <w:pPr>
        <w:jc w:val="center"/>
        <w:rPr>
          <w:b/>
          <w:color w:val="0070C0"/>
          <w:sz w:val="44"/>
          <w:lang w:val="pt-BR"/>
        </w:rPr>
      </w:pPr>
    </w:p>
    <w:p w:rsidR="00FE3068" w:rsidRPr="00A4403A" w:rsidRDefault="00FE3068" w:rsidP="00FE3068">
      <w:pPr>
        <w:jc w:val="center"/>
        <w:rPr>
          <w:b/>
          <w:sz w:val="22"/>
          <w:szCs w:val="22"/>
          <w:lang w:val="pt-BR"/>
        </w:rPr>
      </w:pPr>
    </w:p>
    <w:p w:rsidR="00FE3068" w:rsidRDefault="000A6606" w:rsidP="00FE3068">
      <w:pPr>
        <w:rPr>
          <w:b/>
          <w:bCs/>
          <w:sz w:val="28"/>
          <w:lang w:val="pt-BR"/>
        </w:rPr>
      </w:pPr>
      <w:r w:rsidRPr="000A6606">
        <w:rPr>
          <w:bCs/>
          <w:sz w:val="28"/>
          <w:lang w:val="pt-BR"/>
        </w:rPr>
        <w:t>studijní program SM1:</w:t>
      </w:r>
      <w:r>
        <w:rPr>
          <w:b/>
          <w:bCs/>
          <w:sz w:val="28"/>
          <w:lang w:val="pt-BR"/>
        </w:rPr>
        <w:t xml:space="preserve"> Statistické metody pro technologii a výzkum</w:t>
      </w:r>
      <w:r w:rsidR="00CF10A3">
        <w:rPr>
          <w:b/>
          <w:bCs/>
          <w:sz w:val="28"/>
          <w:lang w:val="pt-BR"/>
        </w:rPr>
        <w:t xml:space="preserve"> I.</w:t>
      </w:r>
    </w:p>
    <w:p w:rsidR="000A6606" w:rsidRDefault="000A6606" w:rsidP="00FE3068">
      <w:pPr>
        <w:rPr>
          <w:b/>
          <w:bCs/>
          <w:sz w:val="28"/>
          <w:lang w:val="pt-BR"/>
        </w:rPr>
      </w:pPr>
    </w:p>
    <w:p w:rsidR="000A6606" w:rsidRPr="009027EE" w:rsidRDefault="000A6606" w:rsidP="00FE3068">
      <w:pPr>
        <w:rPr>
          <w:b/>
          <w:bCs/>
          <w:sz w:val="28"/>
          <w:lang w:val="pt-BR"/>
        </w:rPr>
      </w:pPr>
    </w:p>
    <w:p w:rsidR="00FE3068" w:rsidRPr="00AA1ED1" w:rsidRDefault="00CF10A3" w:rsidP="00FE3068">
      <w:pPr>
        <w:rPr>
          <w:sz w:val="28"/>
          <w:lang w:val="pt-BR"/>
        </w:rPr>
      </w:pPr>
      <w:r>
        <w:rPr>
          <w:sz w:val="28"/>
          <w:lang w:val="pt-BR"/>
        </w:rPr>
        <w:t>P</w:t>
      </w:r>
      <w:r w:rsidR="000A6606">
        <w:rPr>
          <w:sz w:val="28"/>
          <w:lang w:val="pt-BR"/>
        </w:rPr>
        <w:t xml:space="preserve">řihláška ke studiu 1. semestru TBSA, v akademickém roce </w:t>
      </w:r>
      <w:r>
        <w:rPr>
          <w:sz w:val="28"/>
          <w:lang w:val="pt-BR"/>
        </w:rPr>
        <w:t>2018</w:t>
      </w:r>
    </w:p>
    <w:p w:rsidR="00FE3068" w:rsidRPr="00AA1ED1" w:rsidRDefault="00FE3068" w:rsidP="00FE3068">
      <w:pPr>
        <w:rPr>
          <w:sz w:val="18"/>
          <w:szCs w:val="18"/>
          <w:lang w:val="pt-BR"/>
        </w:rPr>
      </w:pPr>
    </w:p>
    <w:p w:rsidR="000A6606" w:rsidRDefault="000A6606" w:rsidP="00FE3068">
      <w:pPr>
        <w:rPr>
          <w:sz w:val="24"/>
          <w:lang w:val="pt-BR"/>
        </w:rPr>
      </w:pPr>
    </w:p>
    <w:p w:rsidR="00CA4126" w:rsidRDefault="00CA4126" w:rsidP="00FE3068">
      <w:pPr>
        <w:rPr>
          <w:sz w:val="24"/>
          <w:lang w:val="pt-B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titul, jméno, příjmení, titul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telefon, fax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e-mailová adresa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zaměstnavatel - název společnosti, VÚ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adresa zaměstnavatele – ulice, č.p.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adresa zaměstnavatele – obec, PSČ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IČ, DIČ zaměstnavatele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bankovní spojení – č. účtu, kód banky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kontaktní osoba - vzdělávání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způsob úhrady – před kurzem, v půběhu kurzu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</w:tbl>
    <w:p w:rsidR="000A6606" w:rsidRDefault="000A6606" w:rsidP="00FE3068">
      <w:pPr>
        <w:rPr>
          <w:sz w:val="24"/>
          <w:lang w:val="pt-BR"/>
        </w:rPr>
      </w:pPr>
    </w:p>
    <w:p w:rsidR="000A6606" w:rsidRDefault="000A6606" w:rsidP="00FE3068">
      <w:pPr>
        <w:rPr>
          <w:sz w:val="24"/>
          <w:lang w:val="pt-BR"/>
        </w:rPr>
      </w:pPr>
      <w:r>
        <w:rPr>
          <w:sz w:val="24"/>
          <w:lang w:val="pt-BR"/>
        </w:rPr>
        <w:t>Vyplňte laskavě všechny kolonky.</w:t>
      </w:r>
    </w:p>
    <w:p w:rsidR="00FE3068" w:rsidRDefault="00FE3068" w:rsidP="00FE3068">
      <w:pPr>
        <w:ind w:left="360"/>
        <w:rPr>
          <w:sz w:val="16"/>
          <w:szCs w:val="16"/>
          <w:lang w:val="de-DE"/>
        </w:rPr>
      </w:pPr>
    </w:p>
    <w:sectPr w:rsidR="00FE3068" w:rsidSect="00FE306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96" w:rsidRDefault="00012296" w:rsidP="00FE3068">
      <w:r>
        <w:separator/>
      </w:r>
    </w:p>
  </w:endnote>
  <w:endnote w:type="continuationSeparator" w:id="0">
    <w:p w:rsidR="00012296" w:rsidRDefault="00012296" w:rsidP="00F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68" w:rsidRPr="00C47B76" w:rsidRDefault="00FE3068" w:rsidP="00FE3068">
    <w:pPr>
      <w:suppressAutoHyphens/>
      <w:rPr>
        <w:b/>
        <w:i/>
      </w:rPr>
    </w:pPr>
    <w:proofErr w:type="spellStart"/>
    <w:r w:rsidRPr="00C47B76">
      <w:rPr>
        <w:rFonts w:cs="Arial"/>
        <w:b/>
        <w:i/>
        <w:spacing w:val="-2"/>
      </w:rPr>
      <w:t>TriloByte</w:t>
    </w:r>
    <w:proofErr w:type="spellEnd"/>
    <w:r w:rsidRPr="00C47B76">
      <w:rPr>
        <w:rFonts w:cs="Arial"/>
        <w:b/>
        <w:i/>
        <w:spacing w:val="-2"/>
      </w:rPr>
      <w:t xml:space="preserve"> </w:t>
    </w:r>
    <w:proofErr w:type="spellStart"/>
    <w:r w:rsidRPr="00C47B76">
      <w:rPr>
        <w:rFonts w:cs="Arial"/>
        <w:b/>
        <w:i/>
        <w:spacing w:val="-2"/>
      </w:rPr>
      <w:t>Statistical</w:t>
    </w:r>
    <w:proofErr w:type="spellEnd"/>
    <w:r w:rsidRPr="00C47B76">
      <w:rPr>
        <w:rFonts w:cs="Arial"/>
        <w:b/>
        <w:i/>
        <w:spacing w:val="-2"/>
      </w:rPr>
      <w:t xml:space="preserve"> Software</w:t>
    </w:r>
    <w:r w:rsidRPr="00C47B76">
      <w:rPr>
        <w:b/>
        <w:i/>
        <w:spacing w:val="-2"/>
      </w:rPr>
      <w:t xml:space="preserve"> s.r.o.</w:t>
    </w:r>
    <w:r w:rsidRPr="00C47B76">
      <w:rPr>
        <w:b/>
        <w:i/>
      </w:rPr>
      <w:t xml:space="preserve"> </w:t>
    </w:r>
  </w:p>
  <w:p w:rsidR="00FE3068" w:rsidRPr="00F77013" w:rsidRDefault="00FE3068" w:rsidP="00FE3068">
    <w:pPr>
      <w:suppressAutoHyphens/>
      <w:rPr>
        <w:spacing w:val="-2"/>
        <w:sz w:val="18"/>
        <w:szCs w:val="18"/>
      </w:rPr>
    </w:pPr>
    <w:r w:rsidRPr="00F77013">
      <w:rPr>
        <w:sz w:val="18"/>
        <w:szCs w:val="18"/>
      </w:rPr>
      <w:t>IČ: 25 95 38 77</w:t>
    </w:r>
    <w:r>
      <w:rPr>
        <w:sz w:val="18"/>
        <w:szCs w:val="18"/>
      </w:rPr>
      <w:t xml:space="preserve">, </w:t>
    </w:r>
    <w:r w:rsidRPr="00F77013">
      <w:rPr>
        <w:sz w:val="18"/>
        <w:szCs w:val="18"/>
      </w:rPr>
      <w:t xml:space="preserve">DIČ: </w:t>
    </w:r>
    <w:r>
      <w:rPr>
        <w:sz w:val="18"/>
        <w:szCs w:val="18"/>
      </w:rPr>
      <w:t xml:space="preserve"> CZ</w:t>
    </w:r>
    <w:r w:rsidRPr="00F77013">
      <w:rPr>
        <w:sz w:val="18"/>
        <w:szCs w:val="18"/>
      </w:rPr>
      <w:t xml:space="preserve">25953877   </w:t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  <w:t xml:space="preserve">      </w:t>
    </w:r>
    <w:r w:rsidRPr="00F77013">
      <w:rPr>
        <w:b/>
        <w:spacing w:val="-2"/>
        <w:sz w:val="18"/>
        <w:szCs w:val="18"/>
      </w:rPr>
      <w:fldChar w:fldCharType="begin"/>
    </w:r>
    <w:r w:rsidRPr="00F77013">
      <w:rPr>
        <w:b/>
        <w:spacing w:val="-2"/>
        <w:sz w:val="18"/>
        <w:szCs w:val="18"/>
      </w:rPr>
      <w:instrText xml:space="preserve">PRIVATE </w:instrText>
    </w:r>
    <w:r w:rsidRPr="00F77013">
      <w:rPr>
        <w:b/>
        <w:spacing w:val="-2"/>
        <w:sz w:val="18"/>
        <w:szCs w:val="18"/>
      </w:rPr>
      <w:fldChar w:fldCharType="end"/>
    </w:r>
  </w:p>
  <w:p w:rsidR="00FE3068" w:rsidRPr="00F77013" w:rsidRDefault="00CF10A3" w:rsidP="00FE3068">
    <w:pPr>
      <w:pStyle w:val="Zpat"/>
      <w:ind w:left="2832" w:hanging="2832"/>
      <w:rPr>
        <w:sz w:val="18"/>
        <w:szCs w:val="18"/>
      </w:rPr>
    </w:pPr>
    <w:r>
      <w:rPr>
        <w:sz w:val="18"/>
        <w:szCs w:val="18"/>
      </w:rPr>
      <w:t xml:space="preserve">K </w:t>
    </w:r>
    <w:proofErr w:type="spellStart"/>
    <w:r>
      <w:rPr>
        <w:sz w:val="18"/>
        <w:szCs w:val="18"/>
      </w:rPr>
      <w:t>Jarošku</w:t>
    </w:r>
    <w:proofErr w:type="spellEnd"/>
    <w:r w:rsidR="00FE3068">
      <w:rPr>
        <w:sz w:val="18"/>
        <w:szCs w:val="18"/>
      </w:rPr>
      <w:t xml:space="preserve"> 300</w:t>
    </w:r>
    <w:r w:rsidR="00FE3068" w:rsidRPr="00F77013">
      <w:rPr>
        <w:sz w:val="18"/>
        <w:szCs w:val="18"/>
      </w:rPr>
      <w:tab/>
      <w:t xml:space="preserve">                                         tel.:466 615 725, fax: 466 615</w:t>
    </w:r>
    <w:r w:rsidR="00FE3068">
      <w:rPr>
        <w:sz w:val="18"/>
        <w:szCs w:val="18"/>
      </w:rPr>
      <w:t> </w:t>
    </w:r>
    <w:r w:rsidR="00FE3068" w:rsidRPr="00F77013">
      <w:rPr>
        <w:sz w:val="18"/>
        <w:szCs w:val="18"/>
      </w:rPr>
      <w:t>735</w:t>
    </w:r>
    <w:r w:rsidR="00FE3068">
      <w:rPr>
        <w:sz w:val="18"/>
        <w:szCs w:val="18"/>
      </w:rPr>
      <w:t>, salficka@trilobyte.cz</w:t>
    </w:r>
  </w:p>
  <w:p w:rsidR="000A6606" w:rsidRDefault="00FE3068" w:rsidP="00FE3068">
    <w:pPr>
      <w:pStyle w:val="Zpat"/>
      <w:rPr>
        <w:sz w:val="18"/>
        <w:szCs w:val="18"/>
      </w:rPr>
    </w:pPr>
    <w:r>
      <w:rPr>
        <w:sz w:val="18"/>
        <w:szCs w:val="18"/>
      </w:rPr>
      <w:t>Staré Hradiště</w:t>
    </w:r>
    <w:r w:rsidRPr="00F77013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         </w:t>
    </w:r>
    <w:r w:rsidR="000A6606">
      <w:rPr>
        <w:sz w:val="18"/>
        <w:szCs w:val="18"/>
      </w:rPr>
      <w:t xml:space="preserve">      </w:t>
    </w:r>
    <w:r>
      <w:rPr>
        <w:sz w:val="18"/>
        <w:szCs w:val="18"/>
      </w:rPr>
      <w:t xml:space="preserve"> </w:t>
    </w:r>
    <w:r w:rsidRPr="00F77013">
      <w:rPr>
        <w:sz w:val="18"/>
        <w:szCs w:val="18"/>
      </w:rPr>
      <w:t>Zápis do OR v Hradci Králové oddíl C</w:t>
    </w:r>
    <w:r w:rsidR="000A6606">
      <w:rPr>
        <w:sz w:val="18"/>
        <w:szCs w:val="18"/>
      </w:rPr>
      <w:t>, vložka 17330</w:t>
    </w:r>
  </w:p>
  <w:p w:rsidR="00FE3068" w:rsidRPr="00F77013" w:rsidRDefault="00FE3068" w:rsidP="00FE3068">
    <w:pPr>
      <w:pStyle w:val="Zpat"/>
      <w:rPr>
        <w:sz w:val="18"/>
        <w:szCs w:val="18"/>
      </w:rPr>
    </w:pPr>
    <w:r w:rsidRPr="00F77013">
      <w:rPr>
        <w:sz w:val="18"/>
        <w:szCs w:val="18"/>
      </w:rPr>
      <w:t>CZ 53</w:t>
    </w:r>
    <w:r>
      <w:rPr>
        <w:sz w:val="18"/>
        <w:szCs w:val="18"/>
      </w:rPr>
      <w:t>3 52</w:t>
    </w:r>
    <w:r w:rsidRPr="00F77013">
      <w:rPr>
        <w:sz w:val="18"/>
        <w:szCs w:val="18"/>
      </w:rPr>
      <w:t xml:space="preserve">                                                                        </w:t>
    </w:r>
    <w:r>
      <w:rPr>
        <w:sz w:val="18"/>
        <w:szCs w:val="18"/>
      </w:rPr>
      <w:tab/>
      <w:t xml:space="preserve">               </w:t>
    </w:r>
  </w:p>
  <w:p w:rsidR="00FE3068" w:rsidRDefault="00FE3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96" w:rsidRDefault="00012296" w:rsidP="00FE3068">
      <w:r>
        <w:separator/>
      </w:r>
    </w:p>
  </w:footnote>
  <w:footnote w:type="continuationSeparator" w:id="0">
    <w:p w:rsidR="00012296" w:rsidRDefault="00012296" w:rsidP="00FE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D06"/>
    <w:multiLevelType w:val="hybridMultilevel"/>
    <w:tmpl w:val="3AFA13C4"/>
    <w:lvl w:ilvl="0" w:tplc="AE0A3D68">
      <w:start w:val="5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8"/>
    <w:rsid w:val="00012296"/>
    <w:rsid w:val="000A6606"/>
    <w:rsid w:val="00200B7E"/>
    <w:rsid w:val="00260DD7"/>
    <w:rsid w:val="003036EC"/>
    <w:rsid w:val="004B381D"/>
    <w:rsid w:val="005F0961"/>
    <w:rsid w:val="00616760"/>
    <w:rsid w:val="006211E0"/>
    <w:rsid w:val="00786DEA"/>
    <w:rsid w:val="00847A30"/>
    <w:rsid w:val="00973991"/>
    <w:rsid w:val="009D5D71"/>
    <w:rsid w:val="00AE0F42"/>
    <w:rsid w:val="00B53B1E"/>
    <w:rsid w:val="00BF23B6"/>
    <w:rsid w:val="00CA4126"/>
    <w:rsid w:val="00CF10A3"/>
    <w:rsid w:val="00D360F9"/>
    <w:rsid w:val="00E5681E"/>
    <w:rsid w:val="00EC0A17"/>
    <w:rsid w:val="00F538F6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3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6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E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3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6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E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7ECE174-45BA-4115-BBD0-6D007272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TriloByte statistical software </cp:lastModifiedBy>
  <cp:revision>2</cp:revision>
  <cp:lastPrinted>2015-03-03T12:43:00Z</cp:lastPrinted>
  <dcterms:created xsi:type="dcterms:W3CDTF">2017-10-16T12:27:00Z</dcterms:created>
  <dcterms:modified xsi:type="dcterms:W3CDTF">2017-10-16T12:27:00Z</dcterms:modified>
</cp:coreProperties>
</file>